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55A23">
      <w:pPr>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附件4</w:t>
      </w:r>
    </w:p>
    <w:p w14:paraId="54DB21C7">
      <w:pPr>
        <w:jc w:val="center"/>
        <w:rPr>
          <w:rFonts w:ascii="方正小标宋简体" w:hAnsi="黑体" w:eastAsia="方正小标宋简体" w:cs="仿宋_GB2312"/>
          <w:bCs/>
          <w:sz w:val="36"/>
          <w:szCs w:val="36"/>
        </w:rPr>
      </w:pPr>
      <w:bookmarkStart w:id="0" w:name="_GoBack"/>
      <w:bookmarkEnd w:id="0"/>
      <w:r>
        <w:rPr>
          <w:rFonts w:hint="eastAsia" w:ascii="方正小标宋简体" w:hAnsi="黑体" w:eastAsia="方正小标宋简体" w:cs="仿宋_GB2312"/>
          <w:bCs/>
          <w:sz w:val="36"/>
          <w:szCs w:val="36"/>
        </w:rPr>
        <w:t>中国国际</w:t>
      </w:r>
      <w:r>
        <w:rPr>
          <w:rFonts w:ascii="方正小标宋简体" w:hAnsi="黑体" w:eastAsia="方正小标宋简体" w:cs="仿宋_GB2312"/>
          <w:bCs/>
          <w:sz w:val="36"/>
          <w:szCs w:val="36"/>
        </w:rPr>
        <w:t>大学生创新大赛</w:t>
      </w:r>
      <w:r>
        <w:rPr>
          <w:rFonts w:hint="eastAsia" w:ascii="方正小标宋简体" w:hAnsi="黑体" w:eastAsia="方正小标宋简体" w:cs="仿宋_GB2312"/>
          <w:bCs/>
          <w:sz w:val="36"/>
          <w:szCs w:val="36"/>
        </w:rPr>
        <w:t>（2024）评审规则</w:t>
      </w:r>
    </w:p>
    <w:p w14:paraId="75ABBAF6">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14E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5830703E">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6" w:type="pct"/>
            <w:vAlign w:val="center"/>
          </w:tcPr>
          <w:p w14:paraId="554EE48C">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4EA2A986">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5317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9" w:hRule="atLeast"/>
        </w:trPr>
        <w:tc>
          <w:tcPr>
            <w:tcW w:w="484" w:type="pct"/>
            <w:vAlign w:val="center"/>
          </w:tcPr>
          <w:p w14:paraId="43AAB537">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教育维度</w:t>
            </w:r>
          </w:p>
        </w:tc>
        <w:tc>
          <w:tcPr>
            <w:tcW w:w="4186" w:type="pct"/>
            <w:vAlign w:val="center"/>
          </w:tcPr>
          <w:p w14:paraId="06F6D155">
            <w:pPr>
              <w:spacing w:before="217" w:beforeLines="5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5C94EE5">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56E476B0">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15AA336E">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3D83AF3E">
            <w:pPr>
              <w:spacing w:after="217" w:afterLines="50"/>
              <w:jc w:val="left"/>
              <w:rPr>
                <w:rFonts w:ascii="仿宋_GB2312" w:hAnsi="仿宋_GB2312" w:eastAsia="仿宋_GB2312" w:cs="仿宋_GB2312"/>
                <w:bCs/>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7FE6C4C5">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624F1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51F9386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14:paraId="60F56C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42536D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2.团队能够基于学科专业知识并运用各类创新的理念和范式，解决社会和市场的实际需求。</w:t>
            </w:r>
          </w:p>
          <w:p w14:paraId="159F1A9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14:paraId="13CAB35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4B50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0F38FBE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14:paraId="1823BB1C">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2DCDE8E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4F6BD30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768CBFB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10A2A99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516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4" w:type="pct"/>
            <w:vAlign w:val="center"/>
          </w:tcPr>
          <w:p w14:paraId="77C80B2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vAlign w:val="center"/>
          </w:tcPr>
          <w:p w14:paraId="506129F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1.充分了解所在产业（行业）的产业规模、增长速度、竞争格局、产业趋势、产业政策等情况，形成完备、深刻的产业认知。</w:t>
            </w:r>
          </w:p>
          <w:p w14:paraId="3A92DAB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2.项目具有明确的目标市场定位，对目标市场的特征、需求等情况有清晰的了解，并据此制定合理的营销、运营、财务等计划，设计出完整、创新、可行的商业模式，展现团队的商业思维。</w:t>
            </w:r>
          </w:p>
          <w:p w14:paraId="2EDE7CD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3.项目落地执行情况；项目对促进区域经济发展、产业转型升级的情况；已有盈利能力或盈利潜力情况。</w:t>
            </w:r>
          </w:p>
        </w:tc>
        <w:tc>
          <w:tcPr>
            <w:tcW w:w="329" w:type="pct"/>
            <w:vAlign w:val="center"/>
          </w:tcPr>
          <w:p w14:paraId="286851C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6D17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593F63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14:paraId="6859ADA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53674A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3CA6414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5123FFC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308F5B8">
      <w:pPr>
        <w:widowControl/>
      </w:pPr>
    </w:p>
    <w:p w14:paraId="57493A98">
      <w:pPr>
        <w:widowControl/>
        <w:rPr>
          <w:rFonts w:ascii="黑体" w:hAnsi="黑体"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14:paraId="0043C138">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4428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484" w:type="pct"/>
            <w:vAlign w:val="center"/>
          </w:tcPr>
          <w:p w14:paraId="425836C5">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14:paraId="4D39EA99">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41E9DF4D">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467D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5BFD36B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1C2A05E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331DB9F">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7AC30EAB">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2816A0E5">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072744E4">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088A8E3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17B78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09CEE1C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1F4CD9D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624DEC0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2.团队能够基于专业知识并运用各类创新的理念和范式，解决社会和市场的实际需求。</w:t>
            </w:r>
          </w:p>
          <w:p w14:paraId="62651AC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3.项目能够从产品创新、工艺流程创新、服务创新、商业模式创新等方面着手开展创新实践，产生一定数量和质量的创新成果，获得相应的市场回报。</w:t>
            </w:r>
          </w:p>
          <w:p w14:paraId="60B96E6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4.项目能够从创新战略、创新流程、创新组织、创新制度与文化等方面进行设计协同，对创新进行有效管理，进而保持公司的竞争力。</w:t>
            </w:r>
          </w:p>
        </w:tc>
        <w:tc>
          <w:tcPr>
            <w:tcW w:w="329" w:type="pct"/>
            <w:vAlign w:val="center"/>
          </w:tcPr>
          <w:p w14:paraId="44CD6C1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2822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trPr>
        <w:tc>
          <w:tcPr>
            <w:tcW w:w="484" w:type="pct"/>
            <w:vAlign w:val="center"/>
          </w:tcPr>
          <w:p w14:paraId="1FC2BC0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6BCDCC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1.团队的组成原则与过程是否科学合理；团队是否具有独特的支撑项目成长的知识、技能、经验以及成熟的外部资源网络；是否有明确的使命愿景。</w:t>
            </w:r>
          </w:p>
          <w:p w14:paraId="512442D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2.公司是否具有合理的组织构架、清晰的指挥链、科学的决策机制；是否有合理的岗位设置、分工协作、专业能力结构；是否有良好的内部沟通机制；是否有合理的股权结构、激励制度等。</w:t>
            </w:r>
          </w:p>
          <w:p w14:paraId="77256FB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0CB43CE0">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7990192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1AA13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4" w:type="pct"/>
            <w:vAlign w:val="center"/>
          </w:tcPr>
          <w:p w14:paraId="55B6422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7" w:type="pct"/>
            <w:vAlign w:val="center"/>
          </w:tcPr>
          <w:p w14:paraId="4C13CBF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1.充分掌握所在产业（行业）的产业规模、增长速度、竞争格局、产业趋势、产业政策等情况；具有明确的目标市场定位，充分掌握目标市场的特征、需求等情况；具有完整、创新、可行的商业模式。</w:t>
            </w:r>
          </w:p>
          <w:p w14:paraId="2E84DD1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3A224F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514B695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4.成长性方面，是否有清晰、有效、全方位的企业发展战略，并拥有可靠的内外部资源（人才、资金、技术等方面）实现企业战略，以建立企业的持续竞争优势。</w:t>
            </w:r>
          </w:p>
          <w:p w14:paraId="5516190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5.现金流及融资方面，关注项目融资情况、获取资金渠道情况、企业经营的现金流情况、融资需求及资金使用情况是否合理。</w:t>
            </w:r>
          </w:p>
          <w:p w14:paraId="4BCB389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6.项目对促进区域经济发展、产业转型升级的情况。</w:t>
            </w:r>
          </w:p>
        </w:tc>
        <w:tc>
          <w:tcPr>
            <w:tcW w:w="329" w:type="pct"/>
            <w:vAlign w:val="center"/>
          </w:tcPr>
          <w:p w14:paraId="4E47269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522A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5DB8BE3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13653ED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2E2853D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5C25062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1369854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2BDFEDA">
      <w:pPr>
        <w:jc w:val="left"/>
        <w:rPr>
          <w:rFonts w:ascii="黑体" w:hAnsi="黑体" w:eastAsia="黑体" w:cs="仿宋_GB2312"/>
          <w:bCs/>
          <w:sz w:val="28"/>
          <w:szCs w:val="28"/>
        </w:rPr>
      </w:pPr>
    </w:p>
    <w:p w14:paraId="28EDDD8E">
      <w:pPr>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14:paraId="694A327A">
      <w:pPr>
        <w:jc w:val="left"/>
        <w:rPr>
          <w:rFonts w:ascii="黑体" w:hAnsi="黑体" w:eastAsia="黑体" w:cs="仿宋_GB2312"/>
          <w:bCs/>
          <w:sz w:val="32"/>
          <w:szCs w:val="32"/>
        </w:rPr>
      </w:pPr>
      <w:r>
        <w:rPr>
          <w:rFonts w:hint="eastAsia" w:ascii="黑体" w:hAnsi="黑体" w:eastAsia="黑体" w:cs="仿宋_GB2312"/>
          <w:bCs/>
          <w:sz w:val="32"/>
          <w:szCs w:val="32"/>
        </w:rPr>
        <w:t>三、“青年红色筑梦之旅”赛道项目评审要点：公益组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12385"/>
        <w:gridCol w:w="973"/>
      </w:tblGrid>
      <w:tr w14:paraId="57E14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3" w:type="pct"/>
            <w:vAlign w:val="center"/>
          </w:tcPr>
          <w:p w14:paraId="5E7F4F28">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8" w:type="pct"/>
            <w:vAlign w:val="center"/>
          </w:tcPr>
          <w:p w14:paraId="550C8D64">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5D9929B1">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28C40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78A7A1ED">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8" w:type="pct"/>
            <w:vAlign w:val="center"/>
          </w:tcPr>
          <w:p w14:paraId="51FC073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CADCE9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教育对大学生基本素养和认知的塑造力和提升大学生综合能力的效力。</w:t>
            </w:r>
          </w:p>
          <w:p w14:paraId="42DAD86F">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60ADFDE7">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0DF2701F">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14:paraId="2387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83" w:type="pct"/>
            <w:vAlign w:val="center"/>
          </w:tcPr>
          <w:p w14:paraId="40E54CF8">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创新维度</w:t>
            </w:r>
          </w:p>
        </w:tc>
        <w:tc>
          <w:tcPr>
            <w:tcW w:w="4188" w:type="pct"/>
            <w:vAlign w:val="center"/>
          </w:tcPr>
          <w:p w14:paraId="43C18A6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14:paraId="72E661A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14:paraId="37C6A57A">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9" w:type="pct"/>
            <w:vAlign w:val="center"/>
          </w:tcPr>
          <w:p w14:paraId="5AC71BED">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C80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124158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vAlign w:val="center"/>
          </w:tcPr>
          <w:p w14:paraId="6AB882F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14:paraId="43843B0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42DA6A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14:paraId="405A065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58B17FC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383F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03B28AC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8" w:type="pct"/>
            <w:vAlign w:val="center"/>
          </w:tcPr>
          <w:p w14:paraId="2FA06C9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14:paraId="3872A98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14:paraId="21DDB3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3.项目在促进就业、教育、医疗、养老、环境保护与生态建设等方面的效果。</w:t>
            </w:r>
          </w:p>
          <w:p w14:paraId="512C9BE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14:paraId="002FD1B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9" w:type="pct"/>
            <w:vAlign w:val="center"/>
          </w:tcPr>
          <w:p w14:paraId="458D946D">
            <w:pPr>
              <w:jc w:val="center"/>
              <w:rPr>
                <w:rFonts w:ascii="仿宋_GB2312" w:hAnsi="仿宋_GB2312" w:eastAsia="仿宋_GB2312" w:cs="仿宋_GB2312"/>
                <w:bCs/>
                <w:sz w:val="24"/>
                <w:szCs w:val="24"/>
              </w:rPr>
            </w:pPr>
            <w:r>
              <w:rPr>
                <w:rFonts w:ascii="仿宋_GB2312" w:hAnsi="仿宋_GB2312" w:eastAsia="仿宋_GB2312" w:cs="仿宋_GB2312"/>
                <w:sz w:val="24"/>
                <w:szCs w:val="24"/>
              </w:rPr>
              <w:t>20</w:t>
            </w:r>
          </w:p>
        </w:tc>
      </w:tr>
      <w:tr w14:paraId="26FD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36803B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8" w:type="pct"/>
            <w:vAlign w:val="center"/>
          </w:tcPr>
          <w:p w14:paraId="7684F8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14:paraId="0863BA3C">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9" w:type="pct"/>
            <w:vAlign w:val="center"/>
          </w:tcPr>
          <w:p w14:paraId="74EC4418">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14:paraId="6B3F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0116E43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7" w:type="pct"/>
            <w:gridSpan w:val="2"/>
            <w:vAlign w:val="center"/>
          </w:tcPr>
          <w:p w14:paraId="663DC87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5EBD0ACC">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58B8D35C">
      <w:pPr>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51432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59145FD">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7136E561">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620ABEB6">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1111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8E2F05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552C03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489EFFD">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0AC8714A">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6AED616">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3C57D84B">
            <w:pPr>
              <w:jc w:val="center"/>
              <w:rPr>
                <w:rFonts w:ascii="仿宋_GB2312" w:hAnsi="仿宋_GB2312" w:eastAsia="仿宋_GB2312" w:cs="仿宋_GB2312"/>
                <w:szCs w:val="21"/>
              </w:rPr>
            </w:pPr>
            <w:r>
              <w:rPr>
                <w:rFonts w:ascii="仿宋_GB2312" w:hAnsi="仿宋_GB2312" w:eastAsia="仿宋_GB2312" w:cs="仿宋_GB2312"/>
                <w:szCs w:val="21"/>
              </w:rPr>
              <w:t>30</w:t>
            </w:r>
          </w:p>
        </w:tc>
      </w:tr>
      <w:tr w14:paraId="4CDD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484" w:type="pct"/>
            <w:vAlign w:val="center"/>
          </w:tcPr>
          <w:p w14:paraId="75551A8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2D0A6079">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0223CCE4">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14:paraId="3277EC85">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14:paraId="5CE7304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vAlign w:val="center"/>
          </w:tcPr>
          <w:p w14:paraId="2C33735A">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6503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6899FCF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7689D78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211E73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284C0DA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08B5A02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3ACCFC9D">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49E3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F9DE1D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6EDA42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25BF956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2.在服务科技创新、乡村振兴、城市社区治理、城乡融合发展等方面有较好的创意、产品或服务模式，追求经济效益和社会效益的平衡。</w:t>
            </w:r>
          </w:p>
          <w:p w14:paraId="41D483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3.项目对推动科技创新、乡村振兴、城市社区治理、城乡融合发展等方面的贡献度。</w:t>
            </w:r>
          </w:p>
          <w:p w14:paraId="10BE728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753D4092">
            <w:pPr>
              <w:jc w:val="center"/>
              <w:rPr>
                <w:rFonts w:ascii="仿宋_GB2312" w:hAnsi="仿宋_GB2312" w:eastAsia="仿宋_GB2312" w:cs="仿宋_GB2312"/>
                <w:szCs w:val="21"/>
              </w:rPr>
            </w:pPr>
            <w:r>
              <w:rPr>
                <w:rFonts w:ascii="仿宋_GB2312" w:hAnsi="仿宋_GB2312" w:eastAsia="仿宋_GB2312" w:cs="仿宋_GB2312"/>
                <w:szCs w:val="21"/>
              </w:rPr>
              <w:t>20</w:t>
            </w:r>
          </w:p>
        </w:tc>
      </w:tr>
      <w:tr w14:paraId="19D8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8B7DEF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0F1621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374C638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0892BF62">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00C4D2D2">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14:paraId="01B45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E3F27FE">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6" w:type="pct"/>
            <w:gridSpan w:val="2"/>
            <w:vAlign w:val="center"/>
          </w:tcPr>
          <w:p w14:paraId="77EE07F6">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7DB6F1F1">
      <w:pPr>
        <w:jc w:val="left"/>
        <w:rPr>
          <w:rFonts w:ascii="黑体" w:hAnsi="黑体" w:eastAsia="黑体" w:cs="仿宋_GB2312"/>
          <w:bCs/>
          <w:sz w:val="32"/>
          <w:szCs w:val="32"/>
        </w:rPr>
      </w:pPr>
    </w:p>
    <w:p w14:paraId="2A21FB16">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58784707">
      <w:pPr>
        <w:jc w:val="left"/>
        <w:rPr>
          <w:rFonts w:cs="仿宋" w:asciiTheme="minorEastAsia" w:hAnsiTheme="minorEastAsia" w:eastAsiaTheme="minorEastAsia"/>
          <w:sz w:val="24"/>
          <w:szCs w:val="24"/>
        </w:rPr>
      </w:pPr>
      <w:r>
        <w:rPr>
          <w:rFonts w:hint="eastAsia" w:ascii="黑体" w:hAnsi="黑体" w:eastAsia="黑体" w:cs="仿宋_GB2312"/>
          <w:bCs/>
          <w:sz w:val="32"/>
          <w:szCs w:val="32"/>
        </w:rPr>
        <w:t>五、“青年红色筑梦之旅”赛道项目评审要点：创业组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186A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1949BF52">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3D3D7638">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79ED1C7B">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0431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49F9087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71C7811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0DAF6B5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1DB53CA0">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CE38810">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4FE7A1A8">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14:paraId="313BD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6519FF0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51C052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5A2E3E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14:paraId="31589F8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vAlign w:val="center"/>
          </w:tcPr>
          <w:p w14:paraId="2FECF9E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5C4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7C1562B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5B79E9A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14:paraId="6F05118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14:paraId="307DE6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68F10B5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024D2D0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4ACD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1C139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02888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6E0C983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2.在服务科技创新、乡村振兴、城市社区治理、城乡融合发展等方面有较好产品或服务模式，追求经济效益和社会效益的平衡。</w:t>
            </w:r>
          </w:p>
          <w:p w14:paraId="743858E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3.项目通过商业方式推动科技创新、乡村振兴、城市社区治理、城乡融合发展等方面的贡献度。</w:t>
            </w:r>
          </w:p>
          <w:p w14:paraId="30B6CD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6FEF4F99">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14:paraId="13E6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14:paraId="13FBD5D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F46A86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14B7BD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67E0686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712B640">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14:paraId="47C2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DAAA6F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14:paraId="66D30061">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0A39E718"/>
    <w:p w14:paraId="626DBDEE">
      <w:pPr>
        <w:sectPr>
          <w:pgSz w:w="16838" w:h="11906" w:orient="landscape"/>
          <w:pgMar w:top="1021" w:right="1134" w:bottom="1021" w:left="1134" w:header="851" w:footer="851" w:gutter="0"/>
          <w:cols w:space="425" w:num="1"/>
          <w:docGrid w:type="linesAndChars" w:linePitch="435" w:charSpace="0"/>
        </w:sectPr>
      </w:pPr>
    </w:p>
    <w:p w14:paraId="79945E7E">
      <w:pPr>
        <w:jc w:val="left"/>
        <w:rPr>
          <w:rFonts w:ascii="黑体" w:hAnsi="黑体" w:eastAsia="黑体" w:cs="仿宋_GB2312"/>
          <w:bCs/>
          <w:sz w:val="32"/>
          <w:szCs w:val="32"/>
        </w:rPr>
      </w:pPr>
      <w:r>
        <w:rPr>
          <w:rFonts w:hint="eastAsia" w:ascii="黑体" w:hAnsi="黑体" w:eastAsia="黑体" w:cs="仿宋_GB2312"/>
          <w:bCs/>
          <w:sz w:val="32"/>
          <w:szCs w:val="32"/>
        </w:rPr>
        <w:t>六、职教赛道项目评审要点：创意组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F497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BF9EDC0">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4E22C0D5">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264C7C4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40D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05044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14:paraId="426E4D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CA27C82">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w:t>
            </w:r>
            <w:r>
              <w:rPr>
                <w:rFonts w:hint="eastAsia" w:ascii="仿宋_GB2312" w:hAnsi="仿宋_GB2312" w:eastAsia="仿宋_GB2312" w:cs="仿宋_GB2312"/>
                <w:sz w:val="24"/>
                <w:szCs w:val="24"/>
              </w:rPr>
              <w:t>和认知的塑造力。</w:t>
            </w:r>
          </w:p>
          <w:p w14:paraId="208F4FFC">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34FC3856">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ascii="仿宋_GB2312" w:hAnsi="仿宋_GB2312" w:eastAsia="仿宋_GB2312" w:cs="仿宋_GB2312"/>
                <w:spacing w:val="-2"/>
                <w:sz w:val="24"/>
                <w:szCs w:val="24"/>
              </w:rPr>
              <w:t>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4B0A0126">
            <w:pPr>
              <w:jc w:val="left"/>
              <w:rPr>
                <w:rFonts w:ascii="仿宋_GB2312" w:hAnsi="仿宋_GB2312" w:eastAsia="仿宋_GB2312" w:cs="仿宋_GB2312"/>
                <w:b/>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14:paraId="59DAFAB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70D96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CDBB71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tcPr>
          <w:p w14:paraId="340B2FB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2C3160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7D497E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077BB59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9" w:type="pct"/>
            <w:vAlign w:val="center"/>
          </w:tcPr>
          <w:p w14:paraId="2FF1F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53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E73379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tcPr>
          <w:p w14:paraId="0528C07A">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w:t>
            </w:r>
            <w:r>
              <w:rPr>
                <w:rFonts w:hint="eastAsia" w:ascii="仿宋_GB2312" w:hAnsi="仿宋_GB2312" w:eastAsia="仿宋_GB2312" w:cs="仿宋_GB2312"/>
                <w:sz w:val="24"/>
                <w:szCs w:val="24"/>
              </w:rPr>
              <w:t>的组成原则与过程是否科学合理；团队是否具有支撑项目成长的知识、技术和经验；是否有明确的使命愿景。</w:t>
            </w:r>
          </w:p>
          <w:p w14:paraId="076CBE46">
            <w:pPr>
              <w:jc w:val="left"/>
              <w:rPr>
                <w:rFonts w:ascii="仿宋_GB2312" w:hAnsi="仿宋_GB2312" w:eastAsia="仿宋_GB2312" w:cs="仿宋_GB2312"/>
                <w:sz w:val="24"/>
                <w:szCs w:val="24"/>
              </w:rPr>
            </w:pPr>
            <w:r>
              <w:rPr>
                <w:rFonts w:ascii="仿宋_GB2312" w:hAnsi="仿宋_GB2312" w:eastAsia="仿宋_GB2312" w:cs="仿宋_GB2312"/>
                <w:sz w:val="24"/>
                <w:szCs w:val="24"/>
              </w:rPr>
              <w:t>2.团队的组织构架、</w:t>
            </w:r>
            <w:r>
              <w:rPr>
                <w:rFonts w:hint="eastAsia" w:ascii="仿宋_GB2312" w:hAnsi="仿宋_GB2312" w:eastAsia="仿宋_GB2312" w:cs="仿宋_GB2312"/>
                <w:sz w:val="24"/>
                <w:szCs w:val="24"/>
              </w:rPr>
              <w:t>人员配置、分工协作、能力结构、专业结构、合作机制、激励制度等的合理性情况。</w:t>
            </w:r>
          </w:p>
          <w:p w14:paraId="71CC2E83">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3.团队与项目关系的真实性、紧密性</w:t>
            </w:r>
            <w:r>
              <w:rPr>
                <w:rFonts w:hint="eastAsia" w:ascii="仿宋_GB2312" w:hAnsi="仿宋_GB2312" w:eastAsia="仿宋_GB2312" w:cs="仿宋_GB2312"/>
                <w:sz w:val="24"/>
                <w:szCs w:val="24"/>
              </w:rPr>
              <w:t>情况；对项目的各项投入情况；创立创业企业的可能性情况。</w:t>
            </w:r>
          </w:p>
          <w:p w14:paraId="33FE9D6D">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49EA372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86E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434884A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tcPr>
          <w:p w14:paraId="50168257">
            <w:pPr>
              <w:jc w:val="left"/>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充分了解所在产业（行业）的产业规模、增长速度、竞争格局、产业趋势、产业政策等情况，形成完备、深刻的产业认知。</w:t>
            </w:r>
          </w:p>
          <w:p w14:paraId="0A9324DE">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2.项目具有明确的目标市场定位，对目标市场的特征、需求等情况有</w:t>
            </w:r>
            <w:r>
              <w:rPr>
                <w:rFonts w:hint="eastAsia" w:ascii="仿宋_GB2312" w:hAnsi="仿宋_GB2312" w:eastAsia="仿宋_GB2312" w:cs="仿宋_GB2312"/>
                <w:sz w:val="24"/>
                <w:szCs w:val="24"/>
              </w:rPr>
              <w:t>清晰的了解</w:t>
            </w:r>
            <w:r>
              <w:rPr>
                <w:rFonts w:ascii="仿宋_GB2312" w:hAnsi="仿宋_GB2312" w:eastAsia="仿宋_GB2312" w:cs="仿宋_GB2312"/>
                <w:sz w:val="24"/>
                <w:szCs w:val="24"/>
              </w:rPr>
              <w:t>，并据此制定合理的营销、运营、财务等计划，设计出完整、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可行的商业模式，展现团队的商业思维</w:t>
            </w:r>
            <w:r>
              <w:rPr>
                <w:rFonts w:hint="eastAsia" w:ascii="仿宋_GB2312" w:hAnsi="仿宋_GB2312" w:eastAsia="仿宋_GB2312" w:cs="仿宋_GB2312"/>
                <w:sz w:val="24"/>
                <w:szCs w:val="24"/>
              </w:rPr>
              <w:t>。</w:t>
            </w:r>
          </w:p>
          <w:p w14:paraId="49FA0348">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其他：项目落地执行情况；项目促进区域经济发展、产业转型升级的情况；已有盈利能力或盈利潜力情况。</w:t>
            </w:r>
          </w:p>
        </w:tc>
        <w:tc>
          <w:tcPr>
            <w:tcW w:w="329" w:type="pct"/>
            <w:vAlign w:val="center"/>
          </w:tcPr>
          <w:p w14:paraId="175CC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AD8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ABB804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tcPr>
          <w:p w14:paraId="2635CF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795DD7A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2027A5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BF7572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199EF96A">
      <w:pPr>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14:paraId="1255ED71">
      <w:pPr>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5"/>
        <w:gridCol w:w="970"/>
      </w:tblGrid>
      <w:tr w14:paraId="79969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0582CFE9">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8" w:type="pct"/>
            <w:vAlign w:val="center"/>
          </w:tcPr>
          <w:p w14:paraId="066ED88B">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8" w:type="pct"/>
            <w:vAlign w:val="center"/>
          </w:tcPr>
          <w:p w14:paraId="6575F721">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27EF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3" w:hRule="atLeast"/>
        </w:trPr>
        <w:tc>
          <w:tcPr>
            <w:tcW w:w="484" w:type="pct"/>
            <w:vAlign w:val="center"/>
          </w:tcPr>
          <w:p w14:paraId="20C78D4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8" w:type="pct"/>
            <w:vAlign w:val="center"/>
          </w:tcPr>
          <w:p w14:paraId="2283CB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35271250">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基本素养和认知的塑造力。</w:t>
            </w:r>
          </w:p>
          <w:p w14:paraId="36F65D75">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246C158A">
            <w:pPr>
              <w:jc w:val="left"/>
              <w:rPr>
                <w:rFonts w:ascii="仿宋_GB2312" w:hAnsi="仿宋_GB2312" w:eastAsia="仿宋_GB2312" w:cs="仿宋_GB2312"/>
                <w:sz w:val="24"/>
                <w:szCs w:val="24"/>
              </w:rPr>
            </w:pPr>
            <w:r>
              <w:rPr>
                <w:rFonts w:ascii="仿宋_GB2312" w:hAnsi="仿宋_GB2312" w:eastAsia="仿宋_GB2312" w:cs="仿宋_GB2312"/>
                <w:spacing w:val="-2"/>
                <w:sz w:val="24"/>
                <w:szCs w:val="24"/>
              </w:rPr>
              <w:t>4.项目充分体现团队解决复杂问题的综合能力和高级思维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61832646">
            <w:pPr>
              <w:jc w:val="left"/>
              <w:rPr>
                <w:rFonts w:ascii="仿宋_GB2312" w:hAnsi="仿宋_GB2312" w:eastAsia="仿宋_GB2312" w:cs="仿宋_GB2312"/>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14:paraId="7F602EC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55FC1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484" w:type="pct"/>
            <w:vAlign w:val="center"/>
          </w:tcPr>
          <w:p w14:paraId="27986C0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8" w:type="pct"/>
            <w:vAlign w:val="center"/>
          </w:tcPr>
          <w:p w14:paraId="6FDCF665">
            <w:pPr>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0AE562B4">
            <w:pPr>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1D0836FC">
            <w:pPr>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1D75991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8" w:type="pct"/>
            <w:vAlign w:val="center"/>
          </w:tcPr>
          <w:p w14:paraId="437E0E6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E24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760130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tcPr>
          <w:p w14:paraId="79EF52F0">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1.团队的组成原则与过程是否科学合理</w:t>
            </w:r>
            <w:r>
              <w:rPr>
                <w:rFonts w:hint="eastAsia" w:ascii="仿宋_GB2312" w:hAnsi="仿宋_GB2312" w:eastAsia="仿宋_GB2312" w:cs="仿宋_GB2312"/>
                <w:sz w:val="24"/>
                <w:szCs w:val="24"/>
              </w:rPr>
              <w:t>；团队是否具有独特的支撑项目成长的知识、技能、经验以及成熟的外部资源网络；是否有明确的使命愿景。</w:t>
            </w:r>
          </w:p>
          <w:p w14:paraId="6D4DAAC2">
            <w:pPr>
              <w:jc w:val="left"/>
              <w:rPr>
                <w:rFonts w:ascii="仿宋_GB2312" w:hAnsi="仿宋_GB2312" w:eastAsia="仿宋_GB2312" w:cs="仿宋_GB2312"/>
                <w:sz w:val="24"/>
                <w:szCs w:val="24"/>
              </w:rPr>
            </w:pPr>
            <w:r>
              <w:rPr>
                <w:rFonts w:ascii="仿宋_GB2312" w:hAnsi="仿宋_GB2312" w:eastAsia="仿宋_GB2312" w:cs="仿宋_GB2312"/>
                <w:sz w:val="24"/>
                <w:szCs w:val="24"/>
              </w:rPr>
              <w:t>2.公司是否具有</w:t>
            </w:r>
            <w:r>
              <w:rPr>
                <w:rFonts w:hint="eastAsia" w:ascii="仿宋_GB2312" w:hAnsi="仿宋_GB2312"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14:paraId="579CD221">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3.团队对项目的各项投入情况及团队成员的稳定性情况。</w:t>
            </w:r>
          </w:p>
          <w:p w14:paraId="0BC7B5D0">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4.支撑公司发展的合作伙伴等外部资源的使用以及与公司关系的情况。</w:t>
            </w:r>
          </w:p>
        </w:tc>
        <w:tc>
          <w:tcPr>
            <w:tcW w:w="328" w:type="pct"/>
            <w:vAlign w:val="center"/>
          </w:tcPr>
          <w:p w14:paraId="0796A91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41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3F493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8" w:type="pct"/>
            <w:vAlign w:val="center"/>
          </w:tcPr>
          <w:p w14:paraId="06E98793">
            <w:pPr>
              <w:jc w:val="left"/>
              <w:rPr>
                <w:rFonts w:ascii="仿宋_GB2312" w:hAnsi="仿宋_GB2312" w:eastAsia="仿宋_GB2312" w:cs="仿宋_GB2312"/>
                <w:sz w:val="24"/>
                <w:szCs w:val="24"/>
              </w:rPr>
            </w:pPr>
            <w:r>
              <w:rPr>
                <w:rFonts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w:t>
            </w:r>
          </w:p>
          <w:p w14:paraId="4802C0C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2CAAA3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2943E6F8">
            <w:pPr>
              <w:jc w:val="left"/>
              <w:rPr>
                <w:rFonts w:ascii="仿宋_GB2312" w:hAnsi="仿宋_GB2312" w:eastAsia="仿宋_GB2312" w:cs="仿宋_GB2312"/>
                <w:sz w:val="24"/>
                <w:szCs w:val="24"/>
              </w:rPr>
            </w:pPr>
            <w:r>
              <w:rPr>
                <w:rFonts w:ascii="仿宋_GB2312" w:hAnsi="仿宋_GB2312" w:eastAsia="仿宋_GB2312" w:cs="仿宋_GB2312"/>
                <w:sz w:val="24"/>
                <w:szCs w:val="24"/>
              </w:rPr>
              <w:t>4.成长性方面，是否有清晰</w:t>
            </w:r>
            <w:r>
              <w:rPr>
                <w:rFonts w:hint="eastAsia" w:ascii="仿宋_GB2312" w:hAnsi="仿宋_GB2312" w:eastAsia="仿宋_GB2312" w:cs="仿宋_GB2312"/>
                <w:sz w:val="24"/>
                <w:szCs w:val="24"/>
              </w:rPr>
              <w:t>、有效、全方位的企业发展战略，并拥有可靠的内外部资源（人才、资金、技术等方面）实现企业战略，以建立企业的持续竞争优势。</w:t>
            </w:r>
          </w:p>
          <w:p w14:paraId="2D009335">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.现金流及融资方面，关注项目融资情况、获取资金渠道情况、企业经营的现金流情况、融资需求及资金使用情况是否合理。</w:t>
            </w:r>
          </w:p>
          <w:p w14:paraId="0A1C2D4D">
            <w:pPr>
              <w:jc w:val="left"/>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.项目促进区域经济发展、产业转型升级的情况。</w:t>
            </w:r>
          </w:p>
        </w:tc>
        <w:tc>
          <w:tcPr>
            <w:tcW w:w="328" w:type="pct"/>
            <w:vAlign w:val="center"/>
          </w:tcPr>
          <w:p w14:paraId="76029CA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55A9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54993C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8" w:type="pct"/>
          </w:tcPr>
          <w:p w14:paraId="42B763FB">
            <w:pPr>
              <w:jc w:val="left"/>
              <w:rPr>
                <w:rFonts w:ascii="仿宋_GB2312" w:hAnsi="仿宋_GB2312" w:eastAsia="仿宋_GB2312" w:cs="仿宋_GB2312"/>
                <w:sz w:val="24"/>
                <w:szCs w:val="24"/>
              </w:rPr>
            </w:pPr>
            <w:r>
              <w:rPr>
                <w:rFonts w:ascii="仿宋_GB2312" w:hAnsi="仿宋_GB2312" w:eastAsia="仿宋_GB2312" w:cs="仿宋_GB2312"/>
                <w:sz w:val="24"/>
                <w:szCs w:val="24"/>
              </w:rPr>
              <w:t>1.项目直接</w:t>
            </w:r>
            <w:r>
              <w:rPr>
                <w:rFonts w:hint="eastAsia" w:ascii="仿宋_GB2312" w:hAnsi="仿宋_GB2312" w:eastAsia="仿宋_GB2312" w:cs="仿宋_GB2312"/>
                <w:sz w:val="24"/>
                <w:szCs w:val="24"/>
              </w:rPr>
              <w:t>提供就业岗位的数量和质量。</w:t>
            </w:r>
          </w:p>
          <w:p w14:paraId="1083657C">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2.项目间接带动就业的能力和规模。</w:t>
            </w:r>
          </w:p>
          <w:p w14:paraId="1BD8FC99">
            <w:pPr>
              <w:jc w:val="left"/>
              <w:rPr>
                <w:rFonts w:ascii="仿宋_GB2312" w:hAnsi="仿宋_GB2312" w:eastAsia="仿宋_GB2312" w:cs="仿宋_GB2312"/>
                <w:sz w:val="24"/>
                <w:szCs w:val="24"/>
              </w:rPr>
            </w:pPr>
            <w:r>
              <w:rPr>
                <w:rFonts w:ascii="仿宋_GB2312" w:hAnsi="仿宋_GB2312" w:eastAsia="仿宋_GB2312" w:cs="仿宋_GB2312"/>
                <w:sz w:val="24"/>
                <w:szCs w:val="24"/>
              </w:rPr>
              <w:t>3.项目对社会文明、生态文明、民生福祉等方面的积极推动作用。</w:t>
            </w:r>
          </w:p>
        </w:tc>
        <w:tc>
          <w:tcPr>
            <w:tcW w:w="328" w:type="pct"/>
            <w:vAlign w:val="center"/>
          </w:tcPr>
          <w:p w14:paraId="6E5F360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5D05A3AE">
      <w:pPr>
        <w:jc w:val="left"/>
        <w:rPr>
          <w:rStyle w:val="15"/>
          <w:rFonts w:ascii="方正小标宋简体" w:hAnsi="黑体" w:eastAsia="方正小标宋简体" w:cs="黑体"/>
          <w:b w:val="0"/>
          <w:sz w:val="18"/>
          <w:szCs w:val="18"/>
        </w:rPr>
      </w:pPr>
    </w:p>
    <w:p w14:paraId="233C9EA5">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14:paraId="107AE902">
      <w:pPr>
        <w:jc w:val="left"/>
        <w:rPr>
          <w:rFonts w:ascii="黑体" w:eastAsia="黑体" w:cs="仿宋_GB2312"/>
          <w:sz w:val="32"/>
          <w:szCs w:val="32"/>
        </w:rPr>
      </w:pPr>
      <w:r>
        <w:rPr>
          <w:rFonts w:hint="eastAsia" w:ascii="黑体" w:eastAsia="黑体" w:cs="仿宋_GB2312"/>
          <w:sz w:val="32"/>
          <w:szCs w:val="32"/>
        </w:rPr>
        <w:t>八、产业命题赛道项目评审要点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2287"/>
        <w:gridCol w:w="1012"/>
      </w:tblGrid>
      <w:tr w14:paraId="02D6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trPr>
        <w:tc>
          <w:tcPr>
            <w:tcW w:w="503" w:type="pct"/>
            <w:vAlign w:val="center"/>
          </w:tcPr>
          <w:p w14:paraId="5649AD12">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55" w:type="pct"/>
            <w:vAlign w:val="center"/>
          </w:tcPr>
          <w:p w14:paraId="63815FFB">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42" w:type="pct"/>
            <w:vAlign w:val="center"/>
          </w:tcPr>
          <w:p w14:paraId="754C1538">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1A83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trPr>
        <w:tc>
          <w:tcPr>
            <w:tcW w:w="503" w:type="pct"/>
            <w:vAlign w:val="center"/>
          </w:tcPr>
          <w:p w14:paraId="0C646FF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55" w:type="pct"/>
            <w:vAlign w:val="center"/>
          </w:tcPr>
          <w:p w14:paraId="0428673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D0BBB6E">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6622201C">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4636D17A">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342" w:type="pct"/>
            <w:vAlign w:val="center"/>
          </w:tcPr>
          <w:p w14:paraId="400F0019">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4D1F3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503" w:type="pct"/>
            <w:vAlign w:val="center"/>
          </w:tcPr>
          <w:p w14:paraId="3CFBEAE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55" w:type="pct"/>
            <w:vAlign w:val="center"/>
          </w:tcPr>
          <w:p w14:paraId="3B55EA8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14:paraId="6A11FBF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14:paraId="276F1A7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342" w:type="pct"/>
            <w:vAlign w:val="center"/>
          </w:tcPr>
          <w:p w14:paraId="6C567DA6">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139C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6641D95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55" w:type="pct"/>
            <w:vAlign w:val="center"/>
          </w:tcPr>
          <w:p w14:paraId="4637AF2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14:paraId="6147C2A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14:paraId="1903B68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14:paraId="073C9DBB">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42" w:type="pct"/>
            <w:vAlign w:val="center"/>
          </w:tcPr>
          <w:p w14:paraId="3B7BB35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770B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4726950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4155" w:type="pct"/>
          </w:tcPr>
          <w:p w14:paraId="4DD4EB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14:paraId="7C5B998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14:paraId="190291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342" w:type="pct"/>
            <w:vAlign w:val="center"/>
          </w:tcPr>
          <w:p w14:paraId="129EF435">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A4DA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14:paraId="079E77D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4155" w:type="pct"/>
            <w:vAlign w:val="center"/>
          </w:tcPr>
          <w:p w14:paraId="0CDBDBF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14:paraId="6991AF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14:paraId="41ED3A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44E1ECFE">
            <w:pPr>
              <w:jc w:val="center"/>
              <w:rPr>
                <w:rFonts w:ascii="仿宋_GB2312" w:hAnsi="仿宋_GB2312" w:eastAsia="仿宋_GB2312" w:cs="仿宋_GB2312"/>
                <w:sz w:val="24"/>
                <w:szCs w:val="24"/>
              </w:rPr>
            </w:pPr>
            <w:r>
              <w:rPr>
                <w:rFonts w:hint="eastAsia" w:ascii="仿宋_GB2312" w:hAnsi="仿宋_GB2312" w:eastAsia="仿宋_GB2312" w:cs="仿宋_GB2312"/>
                <w:bCs/>
                <w:sz w:val="24"/>
                <w:szCs w:val="24"/>
              </w:rPr>
              <w:t>10</w:t>
            </w:r>
          </w:p>
        </w:tc>
      </w:tr>
    </w:tbl>
    <w:p w14:paraId="59043A56">
      <w:pPr>
        <w:jc w:val="left"/>
        <w:rPr>
          <w:rFonts w:ascii="黑体"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4F476AF9">
      <w:pPr>
        <w:jc w:val="left"/>
        <w:rPr>
          <w:rStyle w:val="15"/>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14:paraId="7A9A6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14:paraId="01DFB3CB">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7E012458">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0CDC4D9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1BE6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100925F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创新性</w:t>
            </w:r>
          </w:p>
        </w:tc>
        <w:tc>
          <w:tcPr>
            <w:tcW w:w="4186" w:type="pct"/>
            <w:vAlign w:val="center"/>
          </w:tcPr>
          <w:p w14:paraId="4A01669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1.项目的想象力和创造力，就发现的问题和解决途径进行创意设计，创意设计过程符合客观规律。</w:t>
            </w:r>
          </w:p>
          <w:p w14:paraId="32C9991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2.科技创意证据充分，有足够的科学研究参与度（调查、实验、制作、验证等）。</w:t>
            </w:r>
          </w:p>
          <w:p w14:paraId="7B036A0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3.文化创意逻辑清晰、完整，调研和分析数据充分。</w:t>
            </w:r>
          </w:p>
        </w:tc>
        <w:tc>
          <w:tcPr>
            <w:tcW w:w="329" w:type="pct"/>
            <w:vAlign w:val="center"/>
          </w:tcPr>
          <w:p w14:paraId="4D06E0B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40</w:t>
            </w:r>
          </w:p>
        </w:tc>
      </w:tr>
      <w:tr w14:paraId="385F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153993D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团队情况</w:t>
            </w:r>
          </w:p>
        </w:tc>
        <w:tc>
          <w:tcPr>
            <w:tcW w:w="4186" w:type="pct"/>
            <w:vAlign w:val="center"/>
          </w:tcPr>
          <w:p w14:paraId="4F96ABA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1.团队成员的创新精神和创新意识与能力。</w:t>
            </w:r>
          </w:p>
          <w:p w14:paraId="6244FC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2.项目团队成员的教育背景、基本素质、价值观念、知识结构、擅长领域。</w:t>
            </w:r>
          </w:p>
          <w:p w14:paraId="5CE9A87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3.团队构成和分工协作合理。</w:t>
            </w:r>
          </w:p>
        </w:tc>
        <w:tc>
          <w:tcPr>
            <w:tcW w:w="329" w:type="pct"/>
            <w:vAlign w:val="center"/>
          </w:tcPr>
          <w:p w14:paraId="0AF01B9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49706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14:paraId="77B4C3D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实践性</w:t>
            </w:r>
          </w:p>
        </w:tc>
        <w:tc>
          <w:tcPr>
            <w:tcW w:w="4186" w:type="pct"/>
            <w:vAlign w:val="center"/>
          </w:tcPr>
          <w:p w14:paraId="6CC9764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1.项目的可行性、应用性和完整性。</w:t>
            </w:r>
          </w:p>
          <w:p w14:paraId="07CC638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2.项目具备可执行的计划或实践方案。</w:t>
            </w:r>
          </w:p>
          <w:p w14:paraId="4713201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3.项目具有可预见价值，能够让未来的生活更美好。</w:t>
            </w:r>
          </w:p>
        </w:tc>
        <w:tc>
          <w:tcPr>
            <w:tcW w:w="329" w:type="pct"/>
            <w:vAlign w:val="center"/>
          </w:tcPr>
          <w:p w14:paraId="43C3CB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39B48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14:paraId="78979DC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自主性</w:t>
            </w:r>
          </w:p>
        </w:tc>
        <w:tc>
          <w:tcPr>
            <w:tcW w:w="4186" w:type="pct"/>
            <w:vAlign w:val="center"/>
          </w:tcPr>
          <w:p w14:paraId="6B8C15D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1.项目符合团队成员年龄段的知识结构和实施项目能力。</w:t>
            </w:r>
          </w:p>
          <w:p w14:paraId="782E7E0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2.项目选题、创意模式构建主要由学生提出和完成。</w:t>
            </w:r>
          </w:p>
          <w:p w14:paraId="2AA65AF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3.团队成员能够准确表述项目内容及原理，真实可信。</w:t>
            </w:r>
          </w:p>
          <w:p w14:paraId="4AFC900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4.涉及科技成果和专利发明的，需提供证明材料或授权证明材料。</w:t>
            </w:r>
          </w:p>
        </w:tc>
        <w:tc>
          <w:tcPr>
            <w:tcW w:w="329" w:type="pct"/>
            <w:vAlign w:val="center"/>
          </w:tcPr>
          <w:p w14:paraId="562DE4E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14:paraId="729BE9D1">
      <w:pPr>
        <w:jc w:val="left"/>
        <w:rPr>
          <w:rFonts w:ascii="仿宋" w:hAnsi="仿宋"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14:paraId="4FC45A2A">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5YjhmMjlkODQzN2NjOWIwMDA1MDI3Yzk0YTk4NTkifQ=="/>
  </w:docVars>
  <w:rsids>
    <w:rsidRoot w:val="008936CA"/>
    <w:rsid w:val="0004136E"/>
    <w:rsid w:val="000413DA"/>
    <w:rsid w:val="0004797E"/>
    <w:rsid w:val="00055C63"/>
    <w:rsid w:val="0007491A"/>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01F19"/>
    <w:rsid w:val="00611B34"/>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00BD"/>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6930E1"/>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BD7E0C"/>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DE12C05"/>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4D56DA"/>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743959"/>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7B748D5"/>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 w:type="paragraph" w:customStyle="1" w:styleId="23">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Normal.dotm</Template>
  <Company>scut</Company>
  <Pages>17</Pages>
  <Words>1439</Words>
  <Characters>1471</Characters>
  <Lines>66</Lines>
  <Paragraphs>18</Paragraphs>
  <TotalTime>106</TotalTime>
  <ScaleCrop>false</ScaleCrop>
  <LinksUpToDate>false</LinksUpToDate>
  <CharactersWithSpaces>1471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曹宇</cp:lastModifiedBy>
  <cp:lastPrinted>2023-06-28T02:53:00Z</cp:lastPrinted>
  <dcterms:modified xsi:type="dcterms:W3CDTF">2025-04-16T13:52:37Z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99FD100DCA1A4568BC718D0602B725E1_13</vt:lpwstr>
  </property>
  <property fmtid="{D5CDD505-2E9C-101B-9397-08002B2CF9AE}" pid="4" name="KSOTemplateDocerSaveRecord">
    <vt:lpwstr>eyJoZGlkIjoiYjEwNjY5NWVjMmZkNDNhOTAxMThhYTc4ZDc0NmI1MzIiLCJ1c2VySWQiOiI5NDcwOTEyNzEifQ==</vt:lpwstr>
  </property>
</Properties>
</file>